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BD" w:rsidRPr="00217E48" w:rsidRDefault="000801BD" w:rsidP="000801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17E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организации и проведения тестирования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по выполнению нормативов испытаний (тестов)</w:t>
      </w:r>
      <w:r w:rsidRPr="00217E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Всероссийского физкультурно-спортивного комплекса «Готов к труду и обороне» (ГТО)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</w:p>
    <w:p w:rsidR="000801BD" w:rsidRPr="00E12736" w:rsidRDefault="000801BD" w:rsidP="000801BD">
      <w:pPr>
        <w:pStyle w:val="1"/>
        <w:rPr>
          <w:rFonts w:ascii="Times New Roman" w:hAnsi="Times New Roman"/>
          <w:sz w:val="28"/>
          <w:szCs w:val="28"/>
        </w:rPr>
      </w:pPr>
      <w:bookmarkStart w:id="0" w:name="sub_100"/>
      <w:r w:rsidRPr="00E12736">
        <w:rPr>
          <w:rFonts w:ascii="Times New Roman" w:hAnsi="Times New Roman"/>
          <w:sz w:val="28"/>
          <w:szCs w:val="28"/>
        </w:rPr>
        <w:t>I. Общие положения</w:t>
      </w:r>
    </w:p>
    <w:bookmarkEnd w:id="0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E12736">
        <w:rPr>
          <w:rFonts w:ascii="Times New Roman" w:hAnsi="Times New Roman" w:cs="Times New Roman"/>
          <w:sz w:val="28"/>
          <w:szCs w:val="28"/>
        </w:rPr>
        <w:t xml:space="preserve">1. Порядок организации и проведения тестирования </w:t>
      </w:r>
      <w:r w:rsidRPr="006619D1">
        <w:rPr>
          <w:rFonts w:ascii="Times New Roman" w:hAnsi="Times New Roman" w:cs="Times New Roman"/>
          <w:sz w:val="28"/>
          <w:szCs w:val="28"/>
        </w:rPr>
        <w:t>по выполнению нормативов испытаний (тестов)</w:t>
      </w:r>
      <w:r w:rsidRPr="00E12736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736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(ГТО)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2736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273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Pr="00ED63D4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D63D4">
        <w:rPr>
          <w:rFonts w:ascii="Times New Roman" w:hAnsi="Times New Roman" w:cs="Times New Roman"/>
          <w:bCs/>
          <w:sz w:val="28"/>
          <w:szCs w:val="28"/>
        </w:rPr>
        <w:t xml:space="preserve"> статьи 31.1 Федерального закона от 04.12.2007 № 329-ФЗ «О физической культуре и спорте в Российской Федерации» (Собрание законодательства Российской Федерации, 2007, № 50, ст. 6242; </w:t>
      </w:r>
      <w:r w:rsidRPr="00C5315B">
        <w:rPr>
          <w:rFonts w:ascii="Times New Roman" w:hAnsi="Times New Roman" w:cs="Times New Roman"/>
          <w:sz w:val="28"/>
          <w:szCs w:val="28"/>
        </w:rPr>
        <w:t xml:space="preserve">2015, № </w:t>
      </w:r>
      <w:proofErr w:type="gramStart"/>
      <w:r w:rsidRPr="00C5315B">
        <w:rPr>
          <w:rFonts w:ascii="Times New Roman" w:hAnsi="Times New Roman" w:cs="Times New Roman"/>
          <w:sz w:val="28"/>
          <w:szCs w:val="28"/>
        </w:rPr>
        <w:t xml:space="preserve">41,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315B">
        <w:rPr>
          <w:rFonts w:ascii="Times New Roman" w:hAnsi="Times New Roman" w:cs="Times New Roman"/>
          <w:sz w:val="28"/>
          <w:szCs w:val="28"/>
        </w:rPr>
        <w:t>ст. 5628</w:t>
      </w:r>
      <w:r w:rsidRPr="00ED63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E12736">
        <w:rPr>
          <w:rFonts w:ascii="Times New Roman" w:hAnsi="Times New Roman" w:cs="Times New Roman"/>
          <w:sz w:val="28"/>
          <w:szCs w:val="28"/>
        </w:rPr>
        <w:t xml:space="preserve">2. Порядок определяет 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E12736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2736">
        <w:rPr>
          <w:rFonts w:ascii="Times New Roman" w:hAnsi="Times New Roman" w:cs="Times New Roman"/>
          <w:sz w:val="28"/>
          <w:szCs w:val="28"/>
        </w:rPr>
        <w:t xml:space="preserve"> тестирования населения по выполнению </w:t>
      </w:r>
      <w:r w:rsidRPr="0028249A">
        <w:rPr>
          <w:rStyle w:val="a3"/>
          <w:rFonts w:ascii="Times New Roman" w:hAnsi="Times New Roman"/>
          <w:sz w:val="28"/>
          <w:szCs w:val="28"/>
        </w:rPr>
        <w:t>государственных требований</w:t>
      </w:r>
      <w:r w:rsidRPr="00E12736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736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(ГТО), утвержденных </w:t>
      </w:r>
      <w:hyperlink r:id="rId4" w:history="1">
        <w:r w:rsidRPr="00044673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E12736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</w:t>
      </w:r>
      <w:r w:rsidRPr="009C2C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27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27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12736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2C9B"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575 (зарегистрирован Министерством юстиции Российской Федерации 29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12736">
        <w:rPr>
          <w:rFonts w:ascii="Times New Roman" w:hAnsi="Times New Roman" w:cs="Times New Roman"/>
          <w:sz w:val="28"/>
          <w:szCs w:val="28"/>
        </w:rPr>
        <w:t xml:space="preserve">2014, регистрационный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12736">
        <w:rPr>
          <w:rFonts w:ascii="Times New Roman" w:hAnsi="Times New Roman" w:cs="Times New Roman"/>
          <w:sz w:val="28"/>
          <w:szCs w:val="28"/>
        </w:rPr>
        <w:t>33345)</w:t>
      </w:r>
      <w:r>
        <w:rPr>
          <w:rFonts w:ascii="Times New Roman" w:hAnsi="Times New Roman" w:cs="Times New Roman"/>
          <w:sz w:val="28"/>
          <w:szCs w:val="28"/>
        </w:rPr>
        <w:t>, с учетом изменений, внесенных п</w:t>
      </w:r>
      <w:r w:rsidRPr="00562C9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16.11.</w:t>
      </w:r>
      <w:r w:rsidRPr="00562C9C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2C9C">
        <w:rPr>
          <w:rFonts w:ascii="Times New Roman" w:hAnsi="Times New Roman" w:cs="Times New Roman"/>
          <w:sz w:val="28"/>
          <w:szCs w:val="28"/>
        </w:rPr>
        <w:t> 1045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2C9C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спорта Российской Федерации от 08.07.2014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2C9C">
        <w:rPr>
          <w:rFonts w:ascii="Times New Roman" w:hAnsi="Times New Roman" w:cs="Times New Roman"/>
          <w:sz w:val="28"/>
          <w:szCs w:val="28"/>
        </w:rPr>
        <w:t xml:space="preserve"> 575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2C9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2C9C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C9C">
        <w:rPr>
          <w:rFonts w:ascii="Times New Roman" w:hAnsi="Times New Roman" w:cs="Times New Roman"/>
          <w:sz w:val="28"/>
          <w:szCs w:val="28"/>
        </w:rPr>
        <w:t xml:space="preserve"> (ГТО)</w:t>
      </w:r>
      <w:r>
        <w:rPr>
          <w:rFonts w:ascii="Times New Roman" w:hAnsi="Times New Roman" w:cs="Times New Roman"/>
          <w:sz w:val="28"/>
          <w:szCs w:val="28"/>
        </w:rPr>
        <w:t>» (зарегистрирован Минюстом России 01.12.2015, регистрационный № 39908)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требования).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E12736">
        <w:rPr>
          <w:rFonts w:ascii="Times New Roman" w:hAnsi="Times New Roman" w:cs="Times New Roman"/>
          <w:sz w:val="28"/>
          <w:szCs w:val="28"/>
        </w:rPr>
        <w:t xml:space="preserve">3. Организация и проведение тестирования населения </w:t>
      </w:r>
      <w:r>
        <w:rPr>
          <w:rFonts w:ascii="Times New Roman" w:hAnsi="Times New Roman" w:cs="Times New Roman"/>
          <w:sz w:val="28"/>
          <w:szCs w:val="28"/>
        </w:rPr>
        <w:t>по выполнению нормативов испытаний (тестов)</w:t>
      </w:r>
      <w:r w:rsidRPr="00E12736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736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(ГТО)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комплекс) осуществляется центрами тестирования по выполнению нормативов испытаний (тестов)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тестирования).</w:t>
      </w:r>
    </w:p>
    <w:bookmarkEnd w:id="3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</w:p>
    <w:p w:rsidR="000801BD" w:rsidRPr="00E12736" w:rsidRDefault="000801BD" w:rsidP="000801BD">
      <w:pPr>
        <w:pStyle w:val="1"/>
        <w:rPr>
          <w:rFonts w:ascii="Times New Roman" w:hAnsi="Times New Roman"/>
          <w:sz w:val="28"/>
          <w:szCs w:val="28"/>
        </w:rPr>
      </w:pPr>
      <w:bookmarkStart w:id="4" w:name="sub_200"/>
      <w:r w:rsidRPr="00E12736">
        <w:rPr>
          <w:rFonts w:ascii="Times New Roman" w:hAnsi="Times New Roman"/>
          <w:sz w:val="28"/>
          <w:szCs w:val="28"/>
        </w:rPr>
        <w:t>II. Организация тестирования</w:t>
      </w:r>
    </w:p>
    <w:bookmarkEnd w:id="4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r w:rsidRPr="00E12736">
        <w:rPr>
          <w:rFonts w:ascii="Times New Roman" w:hAnsi="Times New Roman" w:cs="Times New Roman"/>
          <w:sz w:val="28"/>
          <w:szCs w:val="28"/>
        </w:rPr>
        <w:t xml:space="preserve">4. Лицо, желающее пройти тестирование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участник),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Pr="00E127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73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на Всероссийском портале комплекса по адресу </w:t>
      </w:r>
      <w:r w:rsidRPr="00E12736">
        <w:rPr>
          <w:rFonts w:ascii="Times New Roman" w:hAnsi="Times New Roman" w:cs="Times New Roman"/>
          <w:sz w:val="28"/>
          <w:szCs w:val="28"/>
        </w:rPr>
        <w:t>www.gto.ru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портал). 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E1273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созда</w:t>
      </w:r>
      <w:r w:rsidRPr="00DC2FF5">
        <w:rPr>
          <w:rFonts w:ascii="Times New Roman" w:hAnsi="Times New Roman" w:cs="Times New Roman"/>
          <w:sz w:val="28"/>
          <w:szCs w:val="28"/>
        </w:rPr>
        <w:t>ется личный кабинет участника, в котором</w:t>
      </w:r>
      <w:r w:rsidRPr="00E127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</w:t>
      </w:r>
      <w:r w:rsidRPr="00E12736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273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пол;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lastRenderedPageBreak/>
        <w:t xml:space="preserve">- адрес </w:t>
      </w:r>
      <w:r>
        <w:rPr>
          <w:rFonts w:ascii="Times New Roman" w:hAnsi="Times New Roman" w:cs="Times New Roman"/>
          <w:sz w:val="28"/>
          <w:szCs w:val="28"/>
        </w:rPr>
        <w:t>места жительства</w:t>
      </w:r>
      <w:r w:rsidRPr="00E12736">
        <w:rPr>
          <w:rFonts w:ascii="Times New Roman" w:hAnsi="Times New Roman" w:cs="Times New Roman"/>
          <w:sz w:val="28"/>
          <w:szCs w:val="28"/>
        </w:rPr>
        <w:t>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, мобильный телефон</w:t>
      </w:r>
      <w:r w:rsidRPr="00E12736">
        <w:rPr>
          <w:rFonts w:ascii="Times New Roman" w:hAnsi="Times New Roman" w:cs="Times New Roman"/>
          <w:sz w:val="28"/>
          <w:szCs w:val="28"/>
        </w:rPr>
        <w:t>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информация об образовании и (или) трудоустройстве (место работы);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736">
        <w:rPr>
          <w:rFonts w:ascii="Times New Roman" w:hAnsi="Times New Roman" w:cs="Times New Roman"/>
          <w:sz w:val="28"/>
          <w:szCs w:val="28"/>
        </w:rPr>
        <w:t xml:space="preserve">спортивное звание (при </w:t>
      </w:r>
      <w:r>
        <w:rPr>
          <w:rFonts w:ascii="Times New Roman" w:hAnsi="Times New Roman" w:cs="Times New Roman"/>
          <w:sz w:val="28"/>
          <w:szCs w:val="28"/>
        </w:rPr>
        <w:t>наличии);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736">
        <w:rPr>
          <w:rFonts w:ascii="Times New Roman" w:hAnsi="Times New Roman" w:cs="Times New Roman"/>
          <w:sz w:val="28"/>
          <w:szCs w:val="28"/>
        </w:rPr>
        <w:t>почетное спортивное звание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736">
        <w:rPr>
          <w:rFonts w:ascii="Times New Roman" w:hAnsi="Times New Roman" w:cs="Times New Roman"/>
          <w:sz w:val="28"/>
          <w:szCs w:val="28"/>
        </w:rPr>
        <w:t>спортивный</w:t>
      </w:r>
      <w:r>
        <w:rPr>
          <w:rFonts w:ascii="Times New Roman" w:hAnsi="Times New Roman" w:cs="Times New Roman"/>
          <w:sz w:val="28"/>
          <w:szCs w:val="28"/>
        </w:rPr>
        <w:t xml:space="preserve"> разряд с указанием вида спорта, но не ниже «второго юношеского спортивного разряда» </w:t>
      </w:r>
      <w:r w:rsidRPr="00E127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наличии).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Загружается личная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2736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>
        <w:rPr>
          <w:rFonts w:ascii="Times New Roman" w:hAnsi="Times New Roman" w:cs="Times New Roman"/>
          <w:sz w:val="28"/>
          <w:szCs w:val="28"/>
        </w:rPr>
        <w:t>виде в формате «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sz w:val="28"/>
          <w:szCs w:val="28"/>
        </w:rPr>
        <w:t>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Pr="001B3376">
        <w:rPr>
          <w:rFonts w:ascii="Times New Roman" w:hAnsi="Times New Roman" w:cs="Times New Roman"/>
          <w:sz w:val="28"/>
          <w:szCs w:val="28"/>
        </w:rPr>
        <w:t>соотношение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376">
        <w:rPr>
          <w:rFonts w:ascii="Times New Roman" w:hAnsi="Times New Roman" w:cs="Times New Roman"/>
          <w:sz w:val="28"/>
          <w:szCs w:val="28"/>
        </w:rPr>
        <w:t xml:space="preserve"> сторон 3х4</w:t>
      </w:r>
      <w:r>
        <w:rPr>
          <w:rFonts w:ascii="Times New Roman" w:hAnsi="Times New Roman" w:cs="Times New Roman"/>
          <w:sz w:val="28"/>
          <w:szCs w:val="28"/>
        </w:rPr>
        <w:t xml:space="preserve"> на светлом фоне</w:t>
      </w:r>
      <w:r w:rsidRPr="001B3376">
        <w:rPr>
          <w:rFonts w:ascii="Times New Roman" w:hAnsi="Times New Roman" w:cs="Times New Roman"/>
          <w:sz w:val="28"/>
          <w:szCs w:val="28"/>
        </w:rPr>
        <w:t>.</w:t>
      </w:r>
      <w:r w:rsidRPr="001C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277B4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Pr="008277B4">
        <w:rPr>
          <w:rFonts w:ascii="Times New Roman" w:hAnsi="Times New Roman" w:cs="Times New Roman"/>
          <w:sz w:val="28"/>
          <w:szCs w:val="28"/>
        </w:rPr>
        <w:t xml:space="preserve">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</w:t>
      </w:r>
      <w:r w:rsidRPr="00302D4E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 w:rsidRPr="00D9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BD" w:rsidRPr="00F3192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регистрация участника при личном обращении в центр тестирования. Регистрация в этом случае осуществляется при содействии сотрудника центра тестирования в соответствии с пунктом 4 и подпунктами 5.1, 5.2 порядка при предъявлении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2D7F32">
        <w:rPr>
          <w:rFonts w:ascii="Times New Roman" w:hAnsi="Times New Roman" w:cs="Times New Roman"/>
          <w:sz w:val="28"/>
          <w:szCs w:val="28"/>
        </w:rPr>
        <w:t xml:space="preserve"> удостоверяющего личность (для лиц, не достигших четырнадцати лет –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F32">
        <w:rPr>
          <w:rFonts w:ascii="Times New Roman" w:hAnsi="Times New Roman" w:cs="Times New Roman"/>
          <w:sz w:val="28"/>
          <w:szCs w:val="28"/>
        </w:rPr>
        <w:t xml:space="preserve"> о рождении, либо его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F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1BD" w:rsidRPr="003E4BA0" w:rsidRDefault="000801BD" w:rsidP="000801B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</w:t>
      </w:r>
      <w:r w:rsidRPr="003E4BA0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BA0">
        <w:rPr>
          <w:rFonts w:ascii="Times New Roman" w:hAnsi="Times New Roman" w:cs="Times New Roman"/>
          <w:sz w:val="28"/>
          <w:szCs w:val="28"/>
        </w:rPr>
        <w:t xml:space="preserve"> завершается присвоением участнику уникального идентификационного номера (далее –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3E4BA0">
        <w:rPr>
          <w:rFonts w:ascii="Times New Roman" w:hAnsi="Times New Roman" w:cs="Times New Roman"/>
          <w:sz w:val="28"/>
          <w:szCs w:val="28"/>
        </w:rPr>
        <w:t>), состоящего из 11 цифр:</w:t>
      </w:r>
    </w:p>
    <w:p w:rsidR="000801BD" w:rsidRPr="003E4BA0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3E4BA0">
        <w:rPr>
          <w:rFonts w:ascii="Times New Roman" w:hAnsi="Times New Roman" w:cs="Times New Roman"/>
          <w:sz w:val="28"/>
          <w:szCs w:val="28"/>
        </w:rPr>
        <w:t>- первые 2 цифры – указывают на календарный год регистрации;</w:t>
      </w:r>
    </w:p>
    <w:p w:rsidR="000801BD" w:rsidRPr="003E4BA0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3E4BA0">
        <w:rPr>
          <w:rFonts w:ascii="Times New Roman" w:hAnsi="Times New Roman" w:cs="Times New Roman"/>
          <w:sz w:val="28"/>
          <w:szCs w:val="28"/>
        </w:rPr>
        <w:t>- вторые 2 цифры – цифровое обозначение субъекта Российской Федерации для определения места регистрации участника;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3E4BA0">
        <w:rPr>
          <w:rFonts w:ascii="Times New Roman" w:hAnsi="Times New Roman" w:cs="Times New Roman"/>
          <w:sz w:val="28"/>
          <w:szCs w:val="28"/>
        </w:rPr>
        <w:t xml:space="preserve">- следующие 7 цифр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4BA0">
        <w:rPr>
          <w:rFonts w:ascii="Times New Roman" w:hAnsi="Times New Roman" w:cs="Times New Roman"/>
          <w:sz w:val="28"/>
          <w:szCs w:val="28"/>
        </w:rPr>
        <w:t xml:space="preserve"> порядковый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A0">
        <w:rPr>
          <w:rFonts w:ascii="Times New Roman" w:hAnsi="Times New Roman" w:cs="Times New Roman"/>
          <w:sz w:val="28"/>
          <w:szCs w:val="28"/>
        </w:rPr>
        <w:t>номер участника.</w:t>
      </w:r>
    </w:p>
    <w:p w:rsidR="000801BD" w:rsidRPr="001B337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После регистрации участник: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выбирает центр тестирования из предложенного списка на портале;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736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выбранный </w:t>
      </w:r>
      <w:r w:rsidRPr="00E12736">
        <w:rPr>
          <w:rFonts w:ascii="Times New Roman" w:hAnsi="Times New Roman" w:cs="Times New Roman"/>
          <w:sz w:val="28"/>
          <w:szCs w:val="28"/>
        </w:rPr>
        <w:t>центр тестирования заявку на прохождение тестирования.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Допускается прием коллективных заявок,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при выполнении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273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Pr="0028249A">
        <w:rPr>
          <w:rStyle w:val="a3"/>
          <w:rFonts w:ascii="Times New Roman" w:hAnsi="Times New Roman"/>
          <w:sz w:val="28"/>
          <w:szCs w:val="28"/>
        </w:rPr>
        <w:t>пунктах 4 и</w:t>
      </w:r>
      <w:r w:rsidRPr="00E12736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28249A">
        <w:rPr>
          <w:rStyle w:val="a3"/>
          <w:rFonts w:ascii="Times New Roman" w:hAnsi="Times New Roman"/>
          <w:sz w:val="28"/>
          <w:szCs w:val="28"/>
        </w:rPr>
        <w:t>5</w:t>
      </w:r>
      <w:r w:rsidRPr="00E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2736">
        <w:rPr>
          <w:rFonts w:ascii="Times New Roman" w:hAnsi="Times New Roman" w:cs="Times New Roman"/>
          <w:sz w:val="28"/>
          <w:szCs w:val="28"/>
        </w:rPr>
        <w:t>орядка.</w:t>
      </w:r>
      <w:bookmarkStart w:id="7" w:name="sub_1006"/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Центр тестирования принимает заявки и формирует единый список участников. </w:t>
      </w:r>
    </w:p>
    <w:bookmarkEnd w:id="7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График проведения тестирования с указанием места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E12736">
        <w:rPr>
          <w:rFonts w:ascii="Times New Roman" w:hAnsi="Times New Roman" w:cs="Times New Roman"/>
          <w:sz w:val="28"/>
          <w:szCs w:val="28"/>
        </w:rPr>
        <w:t>, составляе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E12736">
        <w:rPr>
          <w:rFonts w:ascii="Times New Roman" w:hAnsi="Times New Roman" w:cs="Times New Roman"/>
          <w:sz w:val="28"/>
          <w:szCs w:val="28"/>
        </w:rPr>
        <w:t>центром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12736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Условиями допуска участника к прохождению тестирования являются: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DA003F">
        <w:rPr>
          <w:rFonts w:ascii="Times New Roman" w:hAnsi="Times New Roman" w:cs="Times New Roman"/>
          <w:sz w:val="28"/>
          <w:szCs w:val="28"/>
        </w:rPr>
        <w:t xml:space="preserve">- наличие заявки на </w:t>
      </w:r>
      <w:r>
        <w:rPr>
          <w:rFonts w:ascii="Times New Roman" w:hAnsi="Times New Roman" w:cs="Times New Roman"/>
          <w:sz w:val="28"/>
          <w:szCs w:val="28"/>
        </w:rPr>
        <w:t>прохождение тестирования;</w:t>
      </w:r>
    </w:p>
    <w:p w:rsidR="000801BD" w:rsidRPr="00DA003F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DA003F">
        <w:rPr>
          <w:rFonts w:ascii="Times New Roman" w:hAnsi="Times New Roman" w:cs="Times New Roman"/>
          <w:sz w:val="28"/>
          <w:szCs w:val="28"/>
        </w:rPr>
        <w:t xml:space="preserve">- правильность </w:t>
      </w:r>
      <w:r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Pr="00DA003F">
        <w:rPr>
          <w:rFonts w:ascii="Times New Roman" w:hAnsi="Times New Roman" w:cs="Times New Roman"/>
          <w:sz w:val="28"/>
          <w:szCs w:val="28"/>
        </w:rPr>
        <w:t>персональных данных участника, указа</w:t>
      </w:r>
      <w:r>
        <w:rPr>
          <w:rFonts w:ascii="Times New Roman" w:hAnsi="Times New Roman" w:cs="Times New Roman"/>
          <w:sz w:val="28"/>
          <w:szCs w:val="28"/>
        </w:rPr>
        <w:t>нных при регистрации на портале</w:t>
      </w:r>
      <w:r w:rsidRPr="00DA003F">
        <w:rPr>
          <w:rFonts w:ascii="Times New Roman" w:hAnsi="Times New Roman" w:cs="Times New Roman"/>
          <w:sz w:val="28"/>
          <w:szCs w:val="28"/>
        </w:rPr>
        <w:t>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DA00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DA003F">
        <w:rPr>
          <w:rFonts w:ascii="Times New Roman" w:hAnsi="Times New Roman" w:cs="Times New Roman"/>
          <w:sz w:val="28"/>
          <w:szCs w:val="28"/>
        </w:rPr>
        <w:t xml:space="preserve"> фотографии участника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загруженной при регистрации;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</w:t>
      </w:r>
      <w:r w:rsidRPr="00DA003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003F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A003F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A003F">
        <w:rPr>
          <w:rFonts w:ascii="Times New Roman" w:hAnsi="Times New Roman" w:cs="Times New Roman"/>
          <w:sz w:val="28"/>
          <w:szCs w:val="28"/>
        </w:rPr>
        <w:t xml:space="preserve">для лиц, не достигших четырнадцати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003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A003F">
        <w:rPr>
          <w:rFonts w:ascii="Times New Roman" w:hAnsi="Times New Roman" w:cs="Times New Roman"/>
          <w:sz w:val="28"/>
          <w:szCs w:val="28"/>
        </w:rPr>
        <w:t>о рождении, либо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DA003F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и);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предъявление </w:t>
      </w:r>
      <w:r w:rsidRPr="00E12736">
        <w:rPr>
          <w:rFonts w:ascii="Times New Roman" w:hAnsi="Times New Roman" w:cs="Times New Roman"/>
          <w:sz w:val="28"/>
          <w:szCs w:val="28"/>
        </w:rPr>
        <w:t>медицинско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12736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о допуске к занятиям физической культурой и спортом (в том числе и массовым спортом), </w:t>
      </w:r>
      <w:r w:rsidRPr="00E12736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спортивным соревнованиям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медицинское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заключение), выданного по результатам медицинского осмотра (обследования), проведенного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875A07">
        <w:rPr>
          <w:rFonts w:ascii="Times New Roman" w:hAnsi="Times New Roman" w:cs="Times New Roman"/>
          <w:sz w:val="28"/>
          <w:szCs w:val="28"/>
        </w:rPr>
        <w:t>об организации медицинского осмотра (обследования) лиц, занимающихся физической культурой и массовыми видами спорта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5" w:history="1">
        <w:r w:rsidRPr="0028249A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E1273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27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E12736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12736">
        <w:rPr>
          <w:rFonts w:ascii="Times New Roman" w:hAnsi="Times New Roman" w:cs="Times New Roman"/>
          <w:sz w:val="28"/>
          <w:szCs w:val="28"/>
        </w:rPr>
        <w:t xml:space="preserve">613н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D4E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 при проведении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2D4E"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(зарегистрирован 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12736">
        <w:rPr>
          <w:rFonts w:ascii="Times New Roman" w:hAnsi="Times New Roman" w:cs="Times New Roman"/>
          <w:sz w:val="28"/>
          <w:szCs w:val="28"/>
        </w:rPr>
        <w:t xml:space="preserve"> России 14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E127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10, регистрационный № 18428) (при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Минздрава России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 (зарегистрирован Минюстом России 02.04.2013, регистрационный № 27961) медицинское заключение для допуска к выполнению нормативов комплекса не требуется);</w:t>
      </w:r>
    </w:p>
    <w:p w:rsidR="000801BD" w:rsidRPr="00DA003F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003F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03F">
        <w:rPr>
          <w:rFonts w:ascii="Times New Roman" w:hAnsi="Times New Roman" w:cs="Times New Roman"/>
          <w:sz w:val="28"/>
          <w:szCs w:val="28"/>
        </w:rPr>
        <w:t xml:space="preserve"> законн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003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003F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z w:val="28"/>
          <w:szCs w:val="28"/>
        </w:rPr>
        <w:t>его участника</w:t>
      </w:r>
      <w:r w:rsidRPr="00DA003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прохождение тестирования.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Участник не допускается к </w:t>
      </w:r>
      <w:r>
        <w:rPr>
          <w:rFonts w:ascii="Times New Roman" w:hAnsi="Times New Roman" w:cs="Times New Roman"/>
          <w:sz w:val="28"/>
          <w:szCs w:val="28"/>
        </w:rPr>
        <w:t>прохождению тестирования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несоблюдения условий, указанных в пункте 11 порядка</w:t>
      </w:r>
      <w:r w:rsidRPr="00E12736">
        <w:rPr>
          <w:rFonts w:ascii="Times New Roman" w:hAnsi="Times New Roman" w:cs="Times New Roman"/>
          <w:sz w:val="28"/>
          <w:szCs w:val="28"/>
        </w:rPr>
        <w:t>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ухудшения его физического состояния до начала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прохождени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участником очередного тестирования в заявке указываются только фамилия, имя, отчество (при наличии),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E12736">
        <w:rPr>
          <w:rFonts w:ascii="Times New Roman" w:hAnsi="Times New Roman" w:cs="Times New Roman"/>
          <w:sz w:val="28"/>
          <w:szCs w:val="28"/>
        </w:rPr>
        <w:t xml:space="preserve"> и выбранные для выполнения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(тест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273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В случае, если участник не </w:t>
      </w:r>
      <w:r>
        <w:rPr>
          <w:rFonts w:ascii="Times New Roman" w:hAnsi="Times New Roman" w:cs="Times New Roman"/>
          <w:sz w:val="28"/>
          <w:szCs w:val="28"/>
        </w:rPr>
        <w:t>выполнил нормативы комплекса</w:t>
      </w:r>
      <w:r w:rsidRPr="00E12736">
        <w:rPr>
          <w:rFonts w:ascii="Times New Roman" w:hAnsi="Times New Roman" w:cs="Times New Roman"/>
          <w:sz w:val="28"/>
          <w:szCs w:val="28"/>
        </w:rPr>
        <w:t xml:space="preserve">, он имеет право пройти повторное тестирование, график которого определяется центром тестирования и размещается 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E12736">
        <w:rPr>
          <w:rFonts w:ascii="Times New Roman" w:hAnsi="Times New Roman" w:cs="Times New Roman"/>
          <w:sz w:val="28"/>
          <w:szCs w:val="28"/>
        </w:rPr>
        <w:t xml:space="preserve"> в срок, определяемый центром тестирования</w:t>
      </w:r>
      <w:r>
        <w:rPr>
          <w:rFonts w:ascii="Times New Roman" w:hAnsi="Times New Roman" w:cs="Times New Roman"/>
          <w:sz w:val="28"/>
          <w:szCs w:val="28"/>
        </w:rPr>
        <w:t>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Центр тестирования обеспечивает условия для организации оказания медицинской помощи при проведении тестирования.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</w:p>
    <w:p w:rsidR="000801BD" w:rsidRPr="00E12736" w:rsidRDefault="000801BD" w:rsidP="000801BD">
      <w:pPr>
        <w:pStyle w:val="1"/>
        <w:rPr>
          <w:rFonts w:ascii="Times New Roman" w:hAnsi="Times New Roman"/>
          <w:sz w:val="28"/>
          <w:szCs w:val="28"/>
        </w:rPr>
      </w:pPr>
      <w:bookmarkStart w:id="8" w:name="sub_300"/>
      <w:r w:rsidRPr="00E12736">
        <w:rPr>
          <w:rFonts w:ascii="Times New Roman" w:hAnsi="Times New Roman"/>
          <w:sz w:val="28"/>
          <w:szCs w:val="28"/>
        </w:rPr>
        <w:t>III. Проведение тестирования</w:t>
      </w:r>
    </w:p>
    <w:bookmarkEnd w:id="8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bookmarkStart w:id="9" w:name="sub_10151"/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по видам испытаний (тестов), позволяющи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2736">
        <w:rPr>
          <w:rFonts w:ascii="Times New Roman" w:hAnsi="Times New Roman" w:cs="Times New Roman"/>
          <w:sz w:val="28"/>
          <w:szCs w:val="28"/>
        </w:rPr>
        <w:t xml:space="preserve">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</w:t>
      </w:r>
      <w:bookmarkStart w:id="10" w:name="sub_10152"/>
      <w:bookmarkEnd w:id="9"/>
      <w:r w:rsidRPr="00E12736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В целях реализации участниками своих физических возможностей, тестирование 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нормативов </w:t>
      </w:r>
      <w:r w:rsidRPr="00E12736">
        <w:rPr>
          <w:rFonts w:ascii="Times New Roman" w:hAnsi="Times New Roman" w:cs="Times New Roman"/>
          <w:sz w:val="28"/>
          <w:szCs w:val="28"/>
        </w:rPr>
        <w:t xml:space="preserve">испытаний (тестов) проводится в последовательности, установленной </w:t>
      </w:r>
      <w:r>
        <w:rPr>
          <w:rFonts w:ascii="Times New Roman" w:hAnsi="Times New Roman" w:cs="Times New Roman"/>
          <w:sz w:val="28"/>
          <w:szCs w:val="28"/>
        </w:rPr>
        <w:t>пунктом 18 п</w:t>
      </w:r>
      <w:r w:rsidRPr="00E12736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3E4BA0">
        <w:rPr>
          <w:rFonts w:ascii="Times New Roman" w:hAnsi="Times New Roman" w:cs="Times New Roman"/>
          <w:sz w:val="28"/>
          <w:szCs w:val="28"/>
        </w:rPr>
        <w:t xml:space="preserve">Проведение тестирования начинается с наименее </w:t>
      </w:r>
      <w:proofErr w:type="spellStart"/>
      <w:r w:rsidRPr="003E4BA0">
        <w:rPr>
          <w:rFonts w:ascii="Times New Roman" w:hAnsi="Times New Roman" w:cs="Times New Roman"/>
          <w:sz w:val="28"/>
          <w:szCs w:val="28"/>
        </w:rPr>
        <w:t>энергозатратных</w:t>
      </w:r>
      <w:proofErr w:type="spellEnd"/>
      <w:r w:rsidRPr="003E4BA0">
        <w:rPr>
          <w:rFonts w:ascii="Times New Roman" w:hAnsi="Times New Roman" w:cs="Times New Roman"/>
          <w:sz w:val="28"/>
          <w:szCs w:val="28"/>
        </w:rPr>
        <w:t xml:space="preserve"> испытаний (тестов), при этом участникам между выполнением нормативов </w:t>
      </w:r>
      <w:r>
        <w:rPr>
          <w:rFonts w:ascii="Times New Roman" w:hAnsi="Times New Roman" w:cs="Times New Roman"/>
          <w:sz w:val="28"/>
          <w:szCs w:val="28"/>
        </w:rPr>
        <w:t xml:space="preserve">испытаний (тестов) </w:t>
      </w:r>
      <w:r w:rsidRPr="003E4BA0">
        <w:rPr>
          <w:rFonts w:ascii="Times New Roman" w:hAnsi="Times New Roman" w:cs="Times New Roman"/>
          <w:sz w:val="28"/>
          <w:szCs w:val="28"/>
        </w:rPr>
        <w:t>предоставляется время на отдых для восстановления функциональных возможностей организма.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гибкости;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координационных способностей;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силы;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скоростных возможностей;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скоростно-силовых возможностей;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прикладных навыков;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выносливости.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Соблюдение участниками последовательности выполнения тестирования, </w:t>
      </w:r>
      <w:r>
        <w:rPr>
          <w:rFonts w:ascii="Times New Roman" w:hAnsi="Times New Roman" w:cs="Times New Roman"/>
          <w:sz w:val="28"/>
          <w:szCs w:val="28"/>
        </w:rPr>
        <w:t>техники выполнения нормативов испытаний (тестов) комплекса фиксируется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спортивным судьей.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43F">
        <w:rPr>
          <w:rFonts w:ascii="Times New Roman" w:hAnsi="Times New Roman" w:cs="Times New Roman"/>
          <w:sz w:val="28"/>
          <w:szCs w:val="28"/>
        </w:rPr>
        <w:t xml:space="preserve">Результаты тестирования каждого участника </w:t>
      </w:r>
      <w:r>
        <w:rPr>
          <w:rFonts w:ascii="Times New Roman" w:hAnsi="Times New Roman" w:cs="Times New Roman"/>
          <w:sz w:val="28"/>
          <w:szCs w:val="28"/>
        </w:rPr>
        <w:t>заносятся спортивным судьей</w:t>
      </w:r>
      <w:r w:rsidRPr="0060443F">
        <w:rPr>
          <w:rFonts w:ascii="Times New Roman" w:hAnsi="Times New Roman" w:cs="Times New Roman"/>
          <w:sz w:val="28"/>
          <w:szCs w:val="28"/>
        </w:rPr>
        <w:t xml:space="preserve"> в протокол выполнения государственных требований по виду испытания</w:t>
      </w:r>
      <w:r>
        <w:rPr>
          <w:rFonts w:ascii="Times New Roman" w:hAnsi="Times New Roman" w:cs="Times New Roman"/>
          <w:sz w:val="28"/>
          <w:szCs w:val="28"/>
        </w:rPr>
        <w:t xml:space="preserve"> (теста)</w:t>
      </w:r>
      <w:r w:rsidRPr="0060443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443F">
        <w:rPr>
          <w:rFonts w:ascii="Times New Roman" w:hAnsi="Times New Roman" w:cs="Times New Roman"/>
          <w:sz w:val="28"/>
          <w:szCs w:val="28"/>
        </w:rPr>
        <w:t xml:space="preserve">ротокол). Протокол подписывается </w:t>
      </w:r>
      <w:r>
        <w:rPr>
          <w:rFonts w:ascii="Times New Roman" w:hAnsi="Times New Roman" w:cs="Times New Roman"/>
          <w:sz w:val="28"/>
          <w:szCs w:val="28"/>
        </w:rPr>
        <w:t>спортивным судьей</w:t>
      </w:r>
      <w:r w:rsidRPr="00604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После тестирования по каждому </w:t>
      </w:r>
      <w:r w:rsidRPr="00C5315B">
        <w:rPr>
          <w:rFonts w:ascii="Times New Roman" w:hAnsi="Times New Roman" w:cs="Times New Roman"/>
          <w:sz w:val="28"/>
          <w:szCs w:val="28"/>
        </w:rPr>
        <w:t>испытанию (тесту)</w:t>
      </w:r>
      <w:r w:rsidRPr="00E12736">
        <w:rPr>
          <w:rFonts w:ascii="Times New Roman" w:hAnsi="Times New Roman" w:cs="Times New Roman"/>
          <w:sz w:val="28"/>
          <w:szCs w:val="28"/>
        </w:rPr>
        <w:t xml:space="preserve"> участникам сообща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их результаты.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дата составления;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E12736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муниципального образования, в котором проводи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E127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2736">
        <w:rPr>
          <w:rFonts w:ascii="Times New Roman" w:hAnsi="Times New Roman" w:cs="Times New Roman"/>
          <w:sz w:val="28"/>
          <w:szCs w:val="28"/>
        </w:rPr>
        <w:t xml:space="preserve"> тестирование;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дата проведения тестирования;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E12736">
        <w:rPr>
          <w:rFonts w:ascii="Times New Roman" w:hAnsi="Times New Roman" w:cs="Times New Roman"/>
          <w:sz w:val="28"/>
          <w:szCs w:val="28"/>
        </w:rPr>
        <w:t>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УИН;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пол;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основное место учебы, работы (при наличии);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ступень структуры комплекса и возрастная группа;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вид испытания (теста);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результат выполнения испытания (теста);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выполнение норматива комплекса;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нагрудный номер участника (при наличии);</w:t>
      </w:r>
      <w:r w:rsidRPr="00B2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lastRenderedPageBreak/>
        <w:t xml:space="preserve">- спортивное звание (при </w:t>
      </w:r>
      <w:r>
        <w:rPr>
          <w:rFonts w:ascii="Times New Roman" w:hAnsi="Times New Roman" w:cs="Times New Roman"/>
          <w:sz w:val="28"/>
          <w:szCs w:val="28"/>
        </w:rPr>
        <w:t>наличии);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почетное спортивное звание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спортивный</w:t>
      </w:r>
      <w:r>
        <w:rPr>
          <w:rFonts w:ascii="Times New Roman" w:hAnsi="Times New Roman" w:cs="Times New Roman"/>
          <w:sz w:val="28"/>
          <w:szCs w:val="28"/>
        </w:rPr>
        <w:t xml:space="preserve"> разряд с указанием вида спорта, но не ниже «второго юношеского спортивного разряда» </w:t>
      </w:r>
      <w:r w:rsidRPr="00E12736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подпись спортивного судьи.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33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требованиями комплекса по соответствующим ступеням (возрастной группе) комплекса.</w:t>
      </w:r>
    </w:p>
    <w:p w:rsidR="000801BD" w:rsidRPr="00C5315B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1351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51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Присвоение участникам</w:t>
      </w:r>
      <w:r w:rsidRPr="00AB51EC">
        <w:rPr>
          <w:rFonts w:ascii="Times New Roman" w:hAnsi="Times New Roman" w:cs="Times New Roman"/>
          <w:sz w:val="28"/>
          <w:szCs w:val="28"/>
        </w:rPr>
        <w:t xml:space="preserve"> спортивных разрядов по спортивным дисциплинам видов спорта, включенным в комплекс, осуществляется в соответствии с требованиями Единой всероссийской спортивной классификации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531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11E">
        <w:rPr>
          <w:rFonts w:ascii="Times New Roman" w:hAnsi="Times New Roman" w:cs="Times New Roman"/>
          <w:sz w:val="28"/>
          <w:szCs w:val="28"/>
        </w:rPr>
        <w:t>В целях сбора и учета данных</w:t>
      </w:r>
      <w:r w:rsidRPr="00C5315B">
        <w:rPr>
          <w:rFonts w:ascii="Times New Roman" w:hAnsi="Times New Roman" w:cs="Times New Roman"/>
          <w:sz w:val="28"/>
          <w:szCs w:val="28"/>
        </w:rPr>
        <w:t>, представления к награждению знаками отличия</w:t>
      </w:r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13511E">
        <w:rPr>
          <w:rFonts w:ascii="Times New Roman" w:hAnsi="Times New Roman" w:cs="Times New Roman"/>
          <w:sz w:val="28"/>
          <w:szCs w:val="28"/>
        </w:rPr>
        <w:t xml:space="preserve"> участников, выполнивших нормативы, центр тестирования </w:t>
      </w:r>
      <w:r w:rsidRPr="00C5315B">
        <w:rPr>
          <w:rFonts w:ascii="Times New Roman" w:hAnsi="Times New Roman" w:cs="Times New Roman"/>
          <w:sz w:val="28"/>
          <w:szCs w:val="28"/>
        </w:rPr>
        <w:t xml:space="preserve">вносит данные о выполнении нормативов в </w:t>
      </w:r>
      <w:r w:rsidRPr="008277B4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277B4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77B4">
        <w:rPr>
          <w:rFonts w:ascii="Times New Roman" w:hAnsi="Times New Roman" w:cs="Times New Roman"/>
          <w:sz w:val="28"/>
          <w:szCs w:val="28"/>
        </w:rPr>
        <w:t xml:space="preserve"> данных, относящихся к реализации комплекса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bookmarkStart w:id="11" w:name="sub_1021"/>
      <w:r>
        <w:rPr>
          <w:rFonts w:ascii="Times New Roman" w:hAnsi="Times New Roman" w:cs="Times New Roman"/>
          <w:sz w:val="28"/>
          <w:szCs w:val="28"/>
        </w:rPr>
        <w:t xml:space="preserve">24. Согласно части 5 статьи 31.2 </w:t>
      </w:r>
      <w:r w:rsidRPr="00C5315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04.12.2007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C5315B">
        <w:rPr>
          <w:rFonts w:ascii="Times New Roman" w:hAnsi="Times New Roman" w:cs="Times New Roman"/>
          <w:bCs/>
          <w:sz w:val="28"/>
          <w:szCs w:val="28"/>
        </w:rPr>
        <w:t xml:space="preserve">№ 329-ФЗ «О физической культуре и спорте в Российской Федерации»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тестирования представляет участников, выполнивших нормативы испытаний (тестов) комплекса, к награждению знаком отличия комплекса.</w:t>
      </w:r>
    </w:p>
    <w:p w:rsidR="000801BD" w:rsidRDefault="000801BD" w:rsidP="000801B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Устанавливаются следующие отчетные периоды выполнения участниками нормативов испытаний (тестов) комплекса: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 января по 31 декабря текущего года для участников </w:t>
      </w:r>
      <w:r w:rsidR="00F17C65">
        <w:rPr>
          <w:rFonts w:ascii="Times New Roman" w:hAnsi="Times New Roman" w:cs="Times New Roman"/>
          <w:sz w:val="28"/>
          <w:szCs w:val="28"/>
        </w:rPr>
        <w:t xml:space="preserve">ВСЕХ </w:t>
      </w:r>
      <w:bookmarkStart w:id="12" w:name="_GoBack"/>
      <w:bookmarkEnd w:id="12"/>
      <w:r>
        <w:rPr>
          <w:rFonts w:ascii="Times New Roman" w:hAnsi="Times New Roman" w:cs="Times New Roman"/>
          <w:sz w:val="28"/>
          <w:szCs w:val="28"/>
        </w:rPr>
        <w:t>возрастных групп, включенных с шестой по одиннадцатую ступень государственных требований комплекса.</w:t>
      </w:r>
      <w:bookmarkStart w:id="13" w:name="sub_1111"/>
      <w:bookmarkEnd w:id="11"/>
    </w:p>
    <w:bookmarkEnd w:id="13"/>
    <w:p w:rsidR="00890729" w:rsidRDefault="00890729"/>
    <w:sectPr w:rsidR="0089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B2"/>
    <w:rsid w:val="000801BD"/>
    <w:rsid w:val="00220789"/>
    <w:rsid w:val="005A3FB2"/>
    <w:rsid w:val="00890729"/>
    <w:rsid w:val="00F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3AD5-F5EC-4E0A-A6AD-751AB868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1BD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1BD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0801B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8786.0" TargetMode="External"/><Relationship Id="rId4" Type="http://schemas.openxmlformats.org/officeDocument/2006/relationships/hyperlink" Target="garantF1://706099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Валентина Николаевна</cp:lastModifiedBy>
  <cp:revision>3</cp:revision>
  <dcterms:created xsi:type="dcterms:W3CDTF">2016-08-08T11:15:00Z</dcterms:created>
  <dcterms:modified xsi:type="dcterms:W3CDTF">2020-12-23T08:10:00Z</dcterms:modified>
</cp:coreProperties>
</file>